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3573-2026 i Hammarö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