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Detta dokument behandlar höga naturvärden i avverkningsanmälan A 41899-2023 i Hammarö kommun som inkom 2023-09-07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6576661, E 414973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