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24618-2022 i Hammarö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