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593-2025 i Hammar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