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795-2025 i Hammarö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