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14 meter från avverkningsanmälan A 35573-2023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