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18094-2026 i Forshaga kommun</w:t>
      </w:r>
    </w:p>
    <w:p>
      <w:r>
        <w:t>Detta klagomål behandlar höga naturvärden i avverkningsanmälan A 18094-2026 i Forshaga kommun som inkom 2026-04-13 och omfattar 7,8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18094-2026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6612390, E 420100 i SWEREF 99 TM.</w:t>
      </w:r>
    </w:p>
    <w:p>
      <w:r>
        <w:t>I avverkningsanmälan finns fynd av 4 naturvårdsarter, varav 2 är rödlistade, 1 är typisk (T) och 2 är signalarter (S): blackticka (VU), fjällig taggsvamp s.str. (NT), brandticka (S)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