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91-2022 i Grum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