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0-2022 i Gru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