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dokument behandlar höga naturvärden i avverkningsanmälan A 59760-2021 i Grums kommun som inkom 2021-10-25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6587992, E 388354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