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dokument behandlar höga naturvärden i avverkningsanmälan A 61327-2021 i Grums kommun som inkom 2021-10-29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6586998, E 388138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