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Detta dokument behandlar höga naturvärden i avverkningsanmälan A 7931-2025 i Grums kommun som inkom 2025-02-18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6570679, E 392050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