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13704-2024 i Grums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