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10098-2021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