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Detta dokument behandlar höga naturvärden i avverkningsanmälan A 40441-2022 i Grums kommun som inkom 2022-09-15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6570336, E 391287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spillkråka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