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avverkningsanmälan A 13704-2024 i Grums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