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5220-2023 i Grums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