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Detta dokument behandlar höga naturvärden i avverkningsanmälan A 5280-2022 i Grums kommun som inkom 2022-02-01 och omfattar 37,1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6569962, E 391261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2 naturvårdsarter hittats: ask (EN)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