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6 meter från avverkningsanmälan A 33017-2022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