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som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slåttergubbe (VU), jungfrulin (NT), svinrot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