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Detta dokument behandlar höga naturvärden i avverkningsanmälan A 17268-2022 i Årjängs kommun som inkom 2022-04-27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6613314, E 332557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T), korallblylav (S, T), vedticka (S, T) och vågbandad barkbock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