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Detta dokument behandlar höga naturvärden i avverkningsanmälan A 45329-2025 i Årjängs kommun som inkom 2025-09-22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6580674, E 352171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kattfotslav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