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som inkom 2024-02-23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6591922, E 323514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