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Denna avverkningsanmälan inkom 2023-08-28 11:19:14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