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33017-2022 i Årjängs kommun</w:t>
      </w:r>
    </w:p>
    <w:p>
      <w:r>
        <w:t>Detta klagomål behandlar höga naturvärden i avverkningsanmälan A 33017-2022 i Årjängs kommun som inkom 2022-08-12 och omfattar 5,9 ha.</w:t>
      </w:r>
    </w:p>
    <w:p>
      <w:pPr>
        <w:pStyle w:val="Caption"/>
      </w:pPr>
      <w:r>
        <w:drawing>
          <wp:inline xmlns:a="http://schemas.openxmlformats.org/drawingml/2006/main" xmlns:pic="http://schemas.openxmlformats.org/drawingml/2006/picture">
            <wp:extent cx="5448619" cy="5724000"/>
            <wp:docPr id="1" name="Picture 1"/>
            <wp:cNvGraphicFramePr>
              <a:graphicFrameLocks noChangeAspect="1"/>
            </wp:cNvGraphicFramePr>
            <a:graphic>
              <a:graphicData uri="http://schemas.openxmlformats.org/drawingml/2006/picture">
                <pic:pic>
                  <pic:nvPicPr>
                    <pic:cNvPr id="0" name="A 33017-2022 karta.png"/>
                    <pic:cNvPicPr/>
                  </pic:nvPicPr>
                  <pic:blipFill>
                    <a:blip r:embed="rId16"/>
                    <a:stretch>
                      <a:fillRect/>
                    </a:stretch>
                  </pic:blipFill>
                  <pic:spPr>
                    <a:xfrm>
                      <a:off x="0" y="0"/>
                      <a:ext cx="5448619"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6570129, E 332508 i SWEREF 99 TM.</w:t>
      </w:r>
    </w:p>
    <w:p>
      <w:r>
        <w:t>Inom 6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