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45094-2024 i Årjängs kommun</w:t>
      </w:r>
    </w:p>
    <w:p>
      <w:r>
        <w:t>Detta klagomål behandlar höga naturvärden i avverkningsanmälan A 45094-2024 i Årjängs kommun som inkom 2024-10-10 och omfattar 1,5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45094-2024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6585670, E 354750 i SWEREF 99 TM.</w:t>
      </w:r>
    </w:p>
    <w:p>
      <w:r>
        <w:t>I och inom 7 meter från avverkningsanmälan finns fynd av 4 naturvårdsarter, varav 3 är rödlistade och 1 är fridlyst: slåttergubbe (VU), jungfrulin (NT), svinrot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