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klagomål behandlar höga naturvärden i avverkningsanmälan A 39251-2023 i Årjängs kommun som inkom 2023-08-28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6568956, E 352621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