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som inkom 2024-03-20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6606614, E 345936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vedticka (S, T), mattlummer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mattlummer (T,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