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39251-2023 i Årjängs kommun</w:t>
      </w:r>
    </w:p>
    <w:p>
      <w:r>
        <w:t>Detta dokument behandlar höga naturvärden i avverkningsanmälan A 39251-2023 i Årjängs kommun. Denna avverkningsanmälan inkom 2023-08-28 11:19:14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6568956, E 352621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