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som inkom 2022-03-29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6607560, E 333956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