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Detta dokument behandlar höga naturvärden i avverkningsanmälan A 45329-2025 i Årjängs kommun som inkom 2025-09-22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6580674, E 352171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