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Detta dokument behandlar höga naturvärden i avverkningsanmälan A 5979-2023 i Årjängs kommun som inkom 2023-02-07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6596707, E 318504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8 naturvårdsarter hittats: brödtaggsvamp (EN), porslinsblå spindling (VU, T), fjällig taggsvamp s.str. (NT), grantaggsvamp (NT), skarp dropptaggsvamp (NT), sotvaxskivling (NT), rödgul trumpetsvamp (S)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