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846-2020 i Årjä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