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21365-2022 i Årjängs kommun</w:t>
      </w:r>
    </w:p>
    <w:p>
      <w:r>
        <w:t>Detta klagomål behandlar höga naturvärden i avverkningsanmälan A 21365-2022 i Årjängs kommun som inkom 2022-05-24 och omfattar 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1365-2022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6577019, E 340431 i SWEREF 99 TM.</w:t>
      </w:r>
    </w:p>
    <w:p>
      <w:r>
        <w:t>Inom 14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