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dokument behandlar höga naturvärden i avverkningsanmälan A 39251-2023 i Årjängs kommun. Denna avverkningsanmälan inkom 2023-08-28 11:19:14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