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13 meter från avverkningsanmälan A 49892-2025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