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14-2020 i Sunne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