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25485-2025 i Sunne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