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23-2022 i Sunne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