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215-2026 i Sunn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