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56522-2025 i Sunne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