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39505-2026 i Sunne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