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brun gräsfjäril (NT, §4a).</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