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Detta dokument behandlar höga naturvärden i avverkningsanmälan A 25097-2025 i Karlstads kommun som inkom 2025-05-21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6583904, E 408664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T) och vågticka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