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som inkom 2021-12-01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6605668, E 433975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(VU, §4), gulsparv (NT, §4), sparvuggla (NT, §4), talltita (NT, §4), spillkråka (T, §4), svartvit flugsnappare (§4), trana (§4), trädlärka (§4) och ärtsångare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gulsparv (NT, §4), sparvuggla (NT, §4), talltita (NT, §4), spillkråka (T, §4), svartvit flugsnappare (§4), trana (§4), trädlärka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