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47134-2021 i Karlstads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