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spillkråka (NT, §4), talltita (NT, §4), sparvuggla (§4), trana (§4) och trädlärka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tornseglare (EN, §4), spillkråka (NT, §4), talltita (NT, §4),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