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entita (NT, §4), gränsticka (NT), mindre hackspett (NT, §4), motaggsvamp (NT), spillkråka (NT, §4), svartvit flugsnappare (NT, §4), ullticka (NT), blåmossa (S), bollvitmossa (S), bronshjon (S), grönpyrola (S), rödgul trumpetsvamp (S), snövit fingersvamp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