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dokument behandlar höga naturvärden i avverkningsanmälan A 25097-2025 i Karlstads kommun. Denna avverkningsanmälan inkom 2025-05-21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6583904, E 408664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