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som inkom 2025-12-22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6591587, E 409601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pilgrimsfalk (VU, §4), tofsvipa (VU, §4)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pilgrimsfalk (VU, §4), tofsvipa (VU,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